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00" w:rsidRPr="009564B6" w:rsidRDefault="00BD7200" w:rsidP="00BD720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9564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Автоматизированная информационная система </w:t>
      </w:r>
    </w:p>
    <w:p w:rsidR="00BD7200" w:rsidRPr="009564B6" w:rsidRDefault="00BD7200" w:rsidP="00BD720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64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исполнения денежных обязательств</w:t>
      </w:r>
    </w:p>
    <w:p w:rsidR="00BD7200" w:rsidRDefault="00BD7200" w:rsidP="00BD720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564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(АИС ИДО)</w:t>
      </w:r>
    </w:p>
    <w:bookmarkEnd w:id="0"/>
    <w:p w:rsidR="006F5B41" w:rsidRDefault="006F5B41" w:rsidP="00BD720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D7200" w:rsidRDefault="00BD7200" w:rsidP="00BD720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00" w:rsidRDefault="007C2891" w:rsidP="006F5B4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ИДО</w:t>
      </w:r>
      <w:r w:rsidR="00B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8D2"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система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владельцем которой является </w:t>
      </w:r>
      <w:r w:rsidR="008B48D2"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B48D2"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Республики Беларусь</w:t>
      </w:r>
      <w:r w:rsidR="00BD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4670" w:rsidRDefault="00BD7200" w:rsidP="00D1467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C2891">
        <w:rPr>
          <w:rFonts w:ascii="Times New Roman" w:hAnsi="Times New Roman" w:cs="Times New Roman"/>
          <w:sz w:val="28"/>
          <w:szCs w:val="28"/>
        </w:rPr>
        <w:t>овместно с Советом Министров Республики Беларусь порядок осуществления безналичных расчетов посредством АИС ИДО и ее функционирования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8D2" w:rsidRPr="007C2891" w:rsidRDefault="00D14670" w:rsidP="00D14670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регулирующие порядок работы АИС ИДО</w:t>
      </w:r>
      <w:r w:rsidR="008B48D2"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8D2" w:rsidRPr="007C2891" w:rsidRDefault="008B48D2" w:rsidP="006F5B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Беларусь от 16 октября 2018 г. № 414 «О совершенствовании безналичных расчетов» </w:t>
      </w:r>
    </w:p>
    <w:p w:rsidR="008B48D2" w:rsidRPr="007C2891" w:rsidRDefault="008B48D2" w:rsidP="006F5B41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Постановление Совета Министров и НБ РБ от 28 июня 2019 г. № 432/11 «Об автоматизированной информационной системе исполнения денежных обязательств» </w:t>
      </w:r>
    </w:p>
    <w:p w:rsidR="00291D1A" w:rsidRDefault="00291D1A" w:rsidP="00291D1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внедрением АИС ИДО с 1 января 2020 года отменяется ведение банками картотеки не оплаченных в срок расчетных документов</w:t>
      </w:r>
      <w:r w:rsidRPr="004F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Исполнение денежных обязательств с этого момента будет осуществляться через автоматизированную информационную систему исполнения денежных обязательств АИС ИДО. </w:t>
      </w:r>
    </w:p>
    <w:p w:rsidR="00291D1A" w:rsidRPr="00102C93" w:rsidRDefault="00291D1A" w:rsidP="00291D1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в картотеке платежных инструкций плательщиков по платежам в бюджет и по платежным требованиям, взыскателями по которым является клиент, по состоянию на 1 января 2020 г. будет направлена банками в АИС ИДО. Дальнейшее исполнение данных документов будет осуществляться с использованием АИС ИДО.</w:t>
      </w:r>
    </w:p>
    <w:p w:rsidR="00291D1A" w:rsidRDefault="00291D1A" w:rsidP="00291D1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Обращаем Ваше внимание, что по 31 декабря 2019 </w:t>
      </w:r>
      <w:r w:rsidRPr="004F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95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и индивидуальных предпринимателей </w:t>
      </w:r>
      <w:r w:rsidRPr="004F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возможность отзыва из картотеки расчетных документов платежных инструкций по платежам в бюджет в случае превышения их суммы по отношению к фактическому размеру </w:t>
      </w:r>
      <w:r w:rsidR="00956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Pr="004F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неисполненных денежных обязательств перед бюджетом.</w:t>
      </w:r>
    </w:p>
    <w:p w:rsidR="001145E7" w:rsidRDefault="001145E7"/>
    <w:p w:rsidR="00273934" w:rsidRPr="00273934" w:rsidRDefault="00273934" w:rsidP="00273934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 января 2020 года Клиенты банков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прежде, будут предоставлять платежные инструкции в свои обслуживающие банки. Банки, как прямые участники АИС ИДО, будут направлять платежные инструкции в виде электронных документов в АИС ИДО. </w:t>
      </w:r>
    </w:p>
    <w:p w:rsidR="006F5B41" w:rsidRPr="00273934" w:rsidRDefault="004A1EEE" w:rsidP="004A1EEE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F5B41"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АИС ИДО будут направлят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ься</w:t>
      </w:r>
      <w:r w:rsidR="006F5B41"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F5B41" w:rsidRPr="00273934" w:rsidRDefault="006F5B41" w:rsidP="008278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инструкции по платежам в бюджет клиентов</w:t>
      </w:r>
      <w:r w:rsidR="00827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</w:t>
      </w:r>
      <w:r w:rsidR="0003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иков </w:t>
      </w:r>
      <w:r w:rsidR="0068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недостаточности денежных средств на их счетах 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(электронных денег в электронных кошельках) в банках для исполнения </w:t>
      </w:r>
      <w:r w:rsidR="004A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платежных инструкций 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сумме</w:t>
      </w:r>
      <w:r w:rsidR="004A1EEE" w:rsidRPr="004A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E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81B12" w:rsidRPr="0068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B1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отсутствии на счетах (в электронных кошельках);</w:t>
      </w: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6559" w:rsidRDefault="006F5B41" w:rsidP="008278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требования взыскателей на бесспорное взыскание независимо от наличия у плательщиков денежных средств на счетах в </w:t>
      </w:r>
      <w:r w:rsidRPr="0049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банках</w:t>
      </w:r>
      <w:r w:rsidR="001665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B41" w:rsidRPr="00492E2D" w:rsidRDefault="00166559" w:rsidP="0082789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клиентов – плательщиков об отзыве платежных инструкций по платежам в бюджет или заявления клиентов – взыскателей об отзыве (приостановлении) или изменении платежных требований.</w:t>
      </w:r>
    </w:p>
    <w:p w:rsidR="004B7A85" w:rsidRPr="00492E2D" w:rsidRDefault="004B7A85" w:rsidP="004B7A8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с учетом всех реквизитов платежной инструкции</w:t>
      </w:r>
      <w:r w:rsidR="00166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заявления </w:t>
      </w:r>
      <w:r w:rsidRPr="0049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клиента формирует электронный документ, который направляется в АИС ИДО, дальнейшее исполнение электронного документа осуществляется посредством АИС ИДО.</w:t>
      </w:r>
    </w:p>
    <w:p w:rsidR="0027063A" w:rsidRPr="0027063A" w:rsidRDefault="0027063A" w:rsidP="0027063A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АИС ИДО </w:t>
      </w:r>
      <w:r w:rsidRPr="00270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возвращать без исполнения </w:t>
      </w:r>
      <w:r w:rsidRPr="00270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принятые платежные требования</w:t>
      </w: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взыскателей, платежные инструкции плательщиков в ситуациях, когда:</w:t>
      </w:r>
    </w:p>
    <w:p w:rsidR="0027063A" w:rsidRPr="0027063A" w:rsidRDefault="0027063A" w:rsidP="008278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плательщика отсутствуют открытые в банках счета, установленные в ходе обработки принятых платежных требований взыскателей, платежных инструкций плательщиков</w:t>
      </w:r>
    </w:p>
    <w:p w:rsidR="0027063A" w:rsidRPr="0027063A" w:rsidRDefault="0027063A" w:rsidP="008278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системе информации о возбуждении в отношении плательщика производства по делу об экономической несостоятельности (банкротству)</w:t>
      </w:r>
    </w:p>
    <w:p w:rsidR="0027063A" w:rsidRPr="0027063A" w:rsidRDefault="0027063A" w:rsidP="0082789F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в системе информации об исключении плательщика из Единого государственного регистра юридических лиц и индивидуальных предпринимателей (ЕГР)</w:t>
      </w:r>
      <w:r w:rsidR="001665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3A" w:rsidRDefault="0027063A" w:rsidP="0027063A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электронные платежные документы, направленные в АИС ИДО банками, </w:t>
      </w:r>
      <w:r w:rsidR="004B7A85"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помещаются в базу неисполненных денежных обязательств плательщика АИС ИДО.</w:t>
      </w:r>
    </w:p>
    <w:p w:rsidR="004B7A85" w:rsidRPr="0027063A" w:rsidRDefault="0027063A" w:rsidP="00BC26E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B7A85" w:rsidRPr="0027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АИС ИДО будет храниться история поступления электронных документов, их нахождения и исполнения в течение 5 лет.</w:t>
      </w:r>
    </w:p>
    <w:p w:rsidR="004B7A85" w:rsidRDefault="004B7A85" w:rsidP="00681B1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984" w:rsidRPr="00166559" w:rsidRDefault="000C5D55" w:rsidP="00BC26EB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5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Действия участников АИС ИДО и э</w:t>
      </w:r>
      <w:r w:rsidR="00BB15DA" w:rsidRPr="001665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тапы обработки электронных документов </w:t>
      </w:r>
      <w:r w:rsidRPr="001665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посредством </w:t>
      </w:r>
      <w:r w:rsidR="00BB15DA" w:rsidRPr="0016655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АИС ИДО:</w:t>
      </w:r>
    </w:p>
    <w:p w:rsidR="00BC26EB" w:rsidRPr="00BB15DA" w:rsidRDefault="00BC26EB" w:rsidP="00166559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АИС ИДО в течение 5 минут</w:t>
      </w: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платежного требования взыскателя</w:t>
      </w:r>
      <w:r w:rsid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7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платежной инструкции плательщика </w:t>
      </w:r>
      <w:r w:rsidR="000C5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</w:t>
      </w:r>
      <w:r w:rsidR="005823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 во все банки, </w:t>
      </w:r>
      <w:r w:rsidR="0058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</w:t>
      </w: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 счета плательщику, о сумме денежных средств на счетах и автоматически:</w:t>
      </w:r>
    </w:p>
    <w:p w:rsidR="000C5D55" w:rsidRDefault="00BC26EB" w:rsidP="008278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общую сумму неисполненных денежных обязательств плательщика;</w:t>
      </w:r>
      <w:r w:rsidR="000C5D55" w:rsidRPr="000C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D55" w:rsidRPr="00472650" w:rsidRDefault="000C5D55" w:rsidP="008278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фиксирует дату и время принятия электронных документов</w:t>
      </w:r>
      <w:r w:rsidR="00472650"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 очередность исполнения расчетных документов</w:t>
      </w:r>
      <w:r w:rsidR="00472650"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6EB" w:rsidRPr="00BB15DA" w:rsidRDefault="00BC26EB" w:rsidP="0082789F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в каждый банк плательщика электронный документ, содержащий общую сумму неисполненных денежных обязательств.</w:t>
      </w:r>
    </w:p>
    <w:p w:rsidR="00BC26EB" w:rsidRPr="00472650" w:rsidRDefault="00BC26EB" w:rsidP="00472650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плательщика</w:t>
      </w:r>
      <w:r w:rsidR="00176C50"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получивший запрос от АИС ИДО о сумме денежных средств на счетах плательщика,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минут с момента </w:t>
      </w:r>
      <w:r w:rsidR="00176C50"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получения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АИС ИДО:</w:t>
      </w:r>
    </w:p>
    <w:p w:rsidR="00BC26EB" w:rsidRPr="00472650" w:rsidRDefault="00BC26EB" w:rsidP="0028785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наличие денежных средств на счетах</w:t>
      </w:r>
      <w:r w:rsidR="00582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 для отплаты неоплаченного денежного обязательства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6EB" w:rsidRPr="00472650" w:rsidRDefault="00BC26EB" w:rsidP="0028785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в электронном виде уведомление о наличии</w:t>
      </w:r>
      <w:r w:rsid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</w:t>
      </w:r>
      <w:r w:rsidR="00472650"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счетах плательщика;</w:t>
      </w:r>
    </w:p>
    <w:p w:rsidR="00BC26EB" w:rsidRPr="00472650" w:rsidRDefault="00BC26EB" w:rsidP="0028785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бронирует сумму неисполненных денежных обязательств на каждом счете клиента (до </w:t>
      </w:r>
      <w:r w:rsidR="0028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платежной инструкции АИС ИДО либо до получения электронного сообщения из АИС ИДО, содержащего информацию об отсутствии у плательщика неисполненных денежных обязательств).</w:t>
      </w:r>
    </w:p>
    <w:p w:rsidR="00BC26EB" w:rsidRPr="00472650" w:rsidRDefault="00BC26EB" w:rsidP="0046367E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АИС ИДО</w:t>
      </w:r>
      <w:r w:rsidRPr="0047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минут после поступившей от всех банков плательщика информации формирует платежную инструкцию с указанием в ней реквизитов и суммы на списание денежных средств, после чего направляет ее на исполнение в банк плательщика, в котором имеются денежные средства. Платежная инструкция АИС ИДО может быть сформирована на частичное исполнение платежного требования взыскателя, платежного поручения плательщика, если денежных средств на счетах в банках недостаточно для исполнения указанного документа в полном объеме.</w:t>
      </w:r>
    </w:p>
    <w:p w:rsidR="0046367E" w:rsidRDefault="00BC26EB" w:rsidP="00BC26E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 плательщика</w:t>
      </w:r>
      <w:r w:rsidRPr="0046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при получении платежной инструкции от АИС ИДО:</w:t>
      </w:r>
    </w:p>
    <w:p w:rsidR="00BC26EB" w:rsidRPr="0046367E" w:rsidRDefault="00BC26EB" w:rsidP="0028785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ее к исполнению, списывает денежные средства со счета, отправляет платеж в</w:t>
      </w:r>
      <w:r w:rsidR="007D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</w:t>
      </w:r>
      <w:r w:rsidRPr="00463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r w:rsidR="007D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расчетов, в зависимости от валюты платежа;</w:t>
      </w:r>
    </w:p>
    <w:p w:rsidR="002E4E37" w:rsidRPr="00B042BF" w:rsidRDefault="00F408EC" w:rsidP="000D1CB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B042BF">
        <w:rPr>
          <w:rFonts w:ascii="Times New Roman" w:hAnsi="Times New Roman" w:cs="Times New Roman"/>
          <w:bCs/>
          <w:i/>
          <w:sz w:val="24"/>
          <w:szCs w:val="24"/>
        </w:rPr>
        <w:t xml:space="preserve">при </w:t>
      </w:r>
      <w:r w:rsidR="002E4E37" w:rsidRPr="00B042BF">
        <w:rPr>
          <w:rFonts w:ascii="Times New Roman" w:hAnsi="Times New Roman" w:cs="Times New Roman"/>
          <w:bCs/>
          <w:i/>
          <w:sz w:val="24"/>
          <w:szCs w:val="24"/>
        </w:rPr>
        <w:t>исполнении платежных инструкций плательщиков, платежных требований взыскателей:</w:t>
      </w:r>
    </w:p>
    <w:p w:rsidR="002E4E37" w:rsidRPr="00B042BF" w:rsidRDefault="00F408EC" w:rsidP="000D1CB5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Cs/>
          <w:i/>
          <w:sz w:val="24"/>
          <w:szCs w:val="24"/>
        </w:rPr>
      </w:pPr>
      <w:r w:rsidRPr="00B042BF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2E4E37" w:rsidRPr="00B042BF">
        <w:rPr>
          <w:rFonts w:ascii="Times New Roman" w:hAnsi="Times New Roman" w:cs="Times New Roman"/>
          <w:bCs/>
          <w:i/>
          <w:sz w:val="24"/>
          <w:szCs w:val="24"/>
        </w:rPr>
        <w:t>в белорусских рублях за счет средств в иностранной валюте продажа иностранной валюты осуществляется банку по официальному курсу белорусского рубля по отношению к соответствующей иностранной валюте, установленному Н</w:t>
      </w:r>
      <w:r w:rsidRPr="00B042BF">
        <w:rPr>
          <w:rFonts w:ascii="Times New Roman" w:hAnsi="Times New Roman" w:cs="Times New Roman"/>
          <w:bCs/>
          <w:i/>
          <w:sz w:val="24"/>
          <w:szCs w:val="24"/>
        </w:rPr>
        <w:t>Б РБ</w:t>
      </w:r>
      <w:r w:rsidR="002E4E37" w:rsidRPr="00B042BF">
        <w:rPr>
          <w:rFonts w:ascii="Times New Roman" w:hAnsi="Times New Roman" w:cs="Times New Roman"/>
          <w:bCs/>
          <w:i/>
          <w:sz w:val="24"/>
          <w:szCs w:val="24"/>
        </w:rPr>
        <w:t xml:space="preserve"> на дату исполнения платежной инструкции АИС ИДО;</w:t>
      </w:r>
    </w:p>
    <w:p w:rsidR="002E4E37" w:rsidRPr="00B042BF" w:rsidRDefault="00F408EC" w:rsidP="000D1CB5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Cs/>
          <w:i/>
          <w:sz w:val="24"/>
          <w:szCs w:val="24"/>
        </w:rPr>
      </w:pPr>
      <w:r w:rsidRPr="00B042BF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2E4E37" w:rsidRPr="00B042BF">
        <w:rPr>
          <w:rFonts w:ascii="Times New Roman" w:hAnsi="Times New Roman" w:cs="Times New Roman"/>
          <w:bCs/>
          <w:i/>
          <w:sz w:val="24"/>
          <w:szCs w:val="24"/>
        </w:rPr>
        <w:t>в иностранной валюте за счет средств в белорусских рублях покупка иностранной валюты осуществляется банком по официальному курсу белорусского рубля по отношению к соответствующей иностранной валюте, установленному Н</w:t>
      </w:r>
      <w:r w:rsidRPr="00B042BF">
        <w:rPr>
          <w:rFonts w:ascii="Times New Roman" w:hAnsi="Times New Roman" w:cs="Times New Roman"/>
          <w:bCs/>
          <w:i/>
          <w:sz w:val="24"/>
          <w:szCs w:val="24"/>
        </w:rPr>
        <w:t>Б РБ</w:t>
      </w:r>
      <w:r w:rsidR="002E4E37" w:rsidRPr="00B042BF">
        <w:rPr>
          <w:rFonts w:ascii="Times New Roman" w:hAnsi="Times New Roman" w:cs="Times New Roman"/>
          <w:bCs/>
          <w:i/>
          <w:sz w:val="24"/>
          <w:szCs w:val="24"/>
        </w:rPr>
        <w:t xml:space="preserve"> на дату исполнения платежной инструкции АИС ИДО</w:t>
      </w:r>
      <w:r w:rsidR="000D1CB5" w:rsidRPr="00B042BF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BC26EB" w:rsidRPr="0046367E" w:rsidRDefault="00BC26EB" w:rsidP="0028785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6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в АИС ИДО электронное сообщение об исполнении платежной инструкции</w:t>
      </w:r>
      <w:r w:rsid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A4" w:rsidRDefault="000D1CB5" w:rsidP="00B042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E4E37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информации от АИС ИДО о полном </w:t>
      </w:r>
      <w:r w:rsidR="002E4E37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E37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неисполненного денежного обязательства клиента-плательщика банк </w:t>
      </w:r>
      <w:r w:rsidR="002E4E37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возобновляются</w:t>
      </w:r>
      <w:r w:rsidR="000D414D" w:rsidRPr="000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="000D414D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</w:t>
      </w:r>
      <w:r w:rsidR="000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0D414D" w:rsidRPr="000D1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по счетам</w:t>
      </w:r>
      <w:r w:rsidR="000D4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клиента.</w:t>
      </w:r>
    </w:p>
    <w:p w:rsidR="002E4E37" w:rsidRPr="000D1CB5" w:rsidRDefault="00B042BF" w:rsidP="00B042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</w:t>
      </w:r>
      <w:r w:rsidR="00AB14B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или недостаточности денежных средств </w:t>
      </w:r>
      <w:r w:rsidR="00AB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платежей, клиент </w:t>
      </w:r>
      <w:r w:rsidR="0028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AB14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</w:t>
      </w:r>
      <w:r w:rsidR="002878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B1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бронирование денежных средств в порядке и сроках, определенных законодательством  Республики Беларусь.</w:t>
      </w:r>
    </w:p>
    <w:p w:rsidR="000309A0" w:rsidRPr="00273A76" w:rsidRDefault="00273A76" w:rsidP="000309A0">
      <w:pPr>
        <w:spacing w:before="100" w:beforeAutospacing="1" w:after="100" w:afterAutospacing="1"/>
        <w:ind w:firstLine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АИС ИДО </w:t>
      </w:r>
      <w:r w:rsidR="000309A0"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упрощение процедуры исполнения денежных обязательств и позволит:</w:t>
      </w:r>
    </w:p>
    <w:p w:rsidR="000309A0" w:rsidRPr="00273A76" w:rsidRDefault="000309A0" w:rsidP="000309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случаи многократного списания органами взыскания одной и той же суммы денежных средств со всех счетов должников;</w:t>
      </w:r>
    </w:p>
    <w:p w:rsidR="000309A0" w:rsidRPr="00273A76" w:rsidRDefault="000309A0" w:rsidP="000309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оперативное информирование уполномоченных органов, банков и иных заинтересованных для организации исполнения денежных обязательств;</w:t>
      </w:r>
    </w:p>
    <w:p w:rsidR="000309A0" w:rsidRPr="00273A76" w:rsidRDefault="000309A0" w:rsidP="000309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автоматизировать и унифицировать процессы взыскания денежных средств для всех органов взыскания;</w:t>
      </w:r>
    </w:p>
    <w:p w:rsidR="000309A0" w:rsidRPr="00273A76" w:rsidRDefault="000309A0" w:rsidP="000309A0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 документооборот между органами взыскания и банками.</w:t>
      </w:r>
    </w:p>
    <w:p w:rsidR="00FD7871" w:rsidRDefault="00FD7871" w:rsidP="00FD7871">
      <w:pPr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FD7871" w:rsidRDefault="00FD7871" w:rsidP="00FD7871">
      <w:pPr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FD7871" w:rsidRPr="00FD7871" w:rsidRDefault="00FD7871" w:rsidP="00FD7871">
      <w:pPr>
        <w:ind w:left="360" w:firstLine="0"/>
        <w:rPr>
          <w:rFonts w:ascii="Times New Roman" w:hAnsi="Times New Roman" w:cs="Times New Roman"/>
          <w:sz w:val="28"/>
          <w:szCs w:val="28"/>
        </w:rPr>
      </w:pPr>
      <w:r w:rsidRPr="00FD7871">
        <w:rPr>
          <w:rFonts w:ascii="Times New Roman" w:hAnsi="Times New Roman" w:cs="Times New Roman"/>
          <w:sz w:val="28"/>
          <w:szCs w:val="28"/>
        </w:rPr>
        <w:t>ОАО «СтатусБанк»</w:t>
      </w:r>
    </w:p>
    <w:p w:rsidR="00BC26EB" w:rsidRDefault="00BC26EB" w:rsidP="000309A0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26EB" w:rsidSect="0011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FEA"/>
    <w:multiLevelType w:val="multilevel"/>
    <w:tmpl w:val="F7DA1F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058C"/>
    <w:multiLevelType w:val="multilevel"/>
    <w:tmpl w:val="DA6A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7734B"/>
    <w:multiLevelType w:val="multilevel"/>
    <w:tmpl w:val="8F74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40CF"/>
    <w:multiLevelType w:val="multilevel"/>
    <w:tmpl w:val="E9A2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532ED"/>
    <w:multiLevelType w:val="multilevel"/>
    <w:tmpl w:val="B3CC15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36A89"/>
    <w:multiLevelType w:val="multilevel"/>
    <w:tmpl w:val="C71A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C4EE4"/>
    <w:multiLevelType w:val="multilevel"/>
    <w:tmpl w:val="A79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94A64"/>
    <w:multiLevelType w:val="multilevel"/>
    <w:tmpl w:val="392809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61C2B"/>
    <w:multiLevelType w:val="multilevel"/>
    <w:tmpl w:val="C99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3EF7"/>
    <w:multiLevelType w:val="multilevel"/>
    <w:tmpl w:val="96D85F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37B54"/>
    <w:multiLevelType w:val="multilevel"/>
    <w:tmpl w:val="45E2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D1C58"/>
    <w:multiLevelType w:val="multilevel"/>
    <w:tmpl w:val="0B46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45525"/>
    <w:multiLevelType w:val="multilevel"/>
    <w:tmpl w:val="874ACC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C6A3C"/>
    <w:multiLevelType w:val="multilevel"/>
    <w:tmpl w:val="7C6CC5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704E1B"/>
    <w:multiLevelType w:val="multilevel"/>
    <w:tmpl w:val="346801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9401E"/>
    <w:multiLevelType w:val="multilevel"/>
    <w:tmpl w:val="045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E4A71"/>
    <w:multiLevelType w:val="multilevel"/>
    <w:tmpl w:val="05304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15"/>
  </w:num>
  <w:num w:numId="10">
    <w:abstractNumId w:val="12"/>
  </w:num>
  <w:num w:numId="11">
    <w:abstractNumId w:val="0"/>
  </w:num>
  <w:num w:numId="12">
    <w:abstractNumId w:val="16"/>
  </w:num>
  <w:num w:numId="13">
    <w:abstractNumId w:val="14"/>
  </w:num>
  <w:num w:numId="14">
    <w:abstractNumId w:val="4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1A"/>
    <w:rsid w:val="000309A0"/>
    <w:rsid w:val="00037055"/>
    <w:rsid w:val="000C5D55"/>
    <w:rsid w:val="000D1CB5"/>
    <w:rsid w:val="000D414D"/>
    <w:rsid w:val="001145E7"/>
    <w:rsid w:val="00166559"/>
    <w:rsid w:val="00176C50"/>
    <w:rsid w:val="0027063A"/>
    <w:rsid w:val="00273934"/>
    <w:rsid w:val="00273A76"/>
    <w:rsid w:val="00287854"/>
    <w:rsid w:val="00291D1A"/>
    <w:rsid w:val="002E4E37"/>
    <w:rsid w:val="00363EA4"/>
    <w:rsid w:val="0046367E"/>
    <w:rsid w:val="00472650"/>
    <w:rsid w:val="00492E2D"/>
    <w:rsid w:val="004A1EEE"/>
    <w:rsid w:val="004B7A85"/>
    <w:rsid w:val="00582340"/>
    <w:rsid w:val="005D5984"/>
    <w:rsid w:val="00681B12"/>
    <w:rsid w:val="006F5B41"/>
    <w:rsid w:val="007C2891"/>
    <w:rsid w:val="007D669C"/>
    <w:rsid w:val="0082789F"/>
    <w:rsid w:val="00873E81"/>
    <w:rsid w:val="00880382"/>
    <w:rsid w:val="008A36A3"/>
    <w:rsid w:val="008B48D2"/>
    <w:rsid w:val="00917520"/>
    <w:rsid w:val="009564B6"/>
    <w:rsid w:val="00A97F19"/>
    <w:rsid w:val="00AB14B5"/>
    <w:rsid w:val="00B042BF"/>
    <w:rsid w:val="00BB15DA"/>
    <w:rsid w:val="00BC26EB"/>
    <w:rsid w:val="00BD7200"/>
    <w:rsid w:val="00D14670"/>
    <w:rsid w:val="00D4126A"/>
    <w:rsid w:val="00DD7475"/>
    <w:rsid w:val="00F408EC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F979-291F-471A-B776-305ACBF3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6FF29-7414-4085-ACA6-8406CF0D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6145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Shnigir Marina</cp:lastModifiedBy>
  <cp:revision>2</cp:revision>
  <dcterms:created xsi:type="dcterms:W3CDTF">2019-12-19T12:37:00Z</dcterms:created>
  <dcterms:modified xsi:type="dcterms:W3CDTF">2019-12-19T12:37:00Z</dcterms:modified>
</cp:coreProperties>
</file>